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XXXX有限公司</w:t>
      </w:r>
      <w:r>
        <w:rPr>
          <w:rFonts w:hint="eastAsia" w:ascii="微软雅黑" w:hAnsi="微软雅黑" w:eastAsia="微软雅黑" w:cs="微软雅黑"/>
        </w:rPr>
        <w:t>固体废物管理</w:t>
      </w:r>
      <w:r>
        <w:rPr>
          <w:rFonts w:hint="eastAsia" w:ascii="微软雅黑" w:hAnsi="微软雅黑" w:eastAsia="微软雅黑" w:cs="微软雅黑"/>
          <w:lang w:val="en-US" w:eastAsia="zh-CN"/>
        </w:rPr>
        <w:t>政策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一、背景：</w:t>
      </w:r>
    </w:p>
    <w:p>
      <w:pPr>
        <w:ind w:firstLine="42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固体废物</w:t>
      </w:r>
      <w:r>
        <w:rPr>
          <w:rFonts w:hint="eastAsia" w:ascii="微软雅黑" w:hAnsi="微软雅黑" w:eastAsia="微软雅黑" w:cs="微软雅黑"/>
          <w:lang w:val="en-US" w:eastAsia="zh-CN"/>
        </w:rPr>
        <w:t>会</w:t>
      </w:r>
      <w:r>
        <w:rPr>
          <w:rFonts w:hint="eastAsia" w:ascii="微软雅黑" w:hAnsi="微软雅黑" w:eastAsia="微软雅黑" w:cs="微软雅黑"/>
        </w:rPr>
        <w:t>对环境造成了严重的污染和资源浪费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  <w:lang w:val="en-US" w:eastAsia="zh-CN"/>
        </w:rPr>
        <w:t>有必要</w:t>
      </w:r>
      <w:r>
        <w:rPr>
          <w:rFonts w:hint="eastAsia" w:ascii="微软雅黑" w:hAnsi="微软雅黑" w:eastAsia="微软雅黑" w:cs="微软雅黑"/>
        </w:rPr>
        <w:t>制定一份科学有效的企业固体废物管理方案，合理处理废物，减少环境污染，提高资源利用效率。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二、目标设定：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减少固体废物产生：通过改善生产工艺、加强废物分类等措施，减少企业固体废物的产生量。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合理处置废物：建立废物分类、收集、储存、处理和处置等环节的管理机制，确保废物得到合理处置，减少对环境的负面影响。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资源回收利用：加强对可回收废物的回收与再利用，提高资源利用效率，减少对自然资源的消耗。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 安全环保：确保固体废物处理过程中的安全和环保，保障员工和环境的健康安全。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三、实施措施：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废物分类与收集：建立废物分类系统，将固体废物按照不同性质进行分类，并配备相应的收集设施和容器，确保废物得到有效的收集、储存和转运。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废物处理与处置：根据废物的性质和数量，选择合适的处理方式，如物理处理、化学处理、生物处理等，并确保废物处置的符合环保法规和标准。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废物回收与再利用：加强对可回收废物的回收与再利用，建立废物回收网络，与相关企业或机构合作，实现资源的循环利用。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 严格遵守法规与标准：确保固体废物管理工作符合国家和地方相关的法规和标准，避免违法行为和环境风险。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5. 员工培训与参与：加强员工固体废物管理意识的培养和教育，提供相关培训，鼓励员工积极参与废物管理活动。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6. 定期评估与改进：建立定期评估机制，对固体废物管理方案进行评估，发现和解决问题，持续改进管理效果。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四、组织架构与职责：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确定固体废物管理小组：成立固体废物管理小组，负责固体废物管理的规划、实施和监督。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制定管理责任制：明确各级管理人员和员工在固体废物管理中的责任和职责，确保管理工作得到有效落实。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定期报告和评估：制定定期的报告和评估机制，向高层管理层汇报管理工作的进展情况和效果。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五、资源投入：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人力资源：配置专职或兼职的固体废物管理人员，提供培训和支持。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财务资源：为固体废物管理工作提供必要的经费支持，包括设备更新、培训等。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技术资源：引入先进的固体废物管理技术和设备，提高管理效率。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六、评估与改进：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1. 定期评估：定期对固体废物管理方案进行评估，确保目标的实现和效果的持续改进。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2. 内部审计：进行内部固体废物管理审计，发现问题和改进机会。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外部认证：考虑参与相关固体废物管理认证，提升企业形象和竞争力。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通过制定和实施上述固体废物管理方案，有效管理固体废物的产生和处理，减少对环境的污染，提高资源利用效率，实现可持续发展。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本政策经董事会表决通过，自20XX年X月X日起正式施行。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4620" w:lef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XXXX有限公司（公章）</w:t>
      </w:r>
    </w:p>
    <w:p>
      <w:pPr>
        <w:keepNext w:val="0"/>
        <w:keepLines w:val="0"/>
        <w:widowControl/>
        <w:suppressLineNumbers w:val="0"/>
        <w:shd w:val="clear" w:fill="FFFFFF"/>
        <w:ind w:left="5040" w:leftChars="0" w:firstLine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20XX年X月X日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2E0Y2M5ODM5YjkxOTAxOGRlYTI4YzUxMDY3YTcifQ=="/>
  </w:docVars>
  <w:rsids>
    <w:rsidRoot w:val="2AB02A1C"/>
    <w:rsid w:val="04936845"/>
    <w:rsid w:val="19062F7F"/>
    <w:rsid w:val="19DD306D"/>
    <w:rsid w:val="1D1A70DA"/>
    <w:rsid w:val="1FE83FC3"/>
    <w:rsid w:val="2AB02A1C"/>
    <w:rsid w:val="32A370F4"/>
    <w:rsid w:val="3EC06CDA"/>
    <w:rsid w:val="4339789E"/>
    <w:rsid w:val="55AE2E3F"/>
    <w:rsid w:val="69DA0EE9"/>
    <w:rsid w:val="79205A40"/>
    <w:rsid w:val="7E8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1098</Characters>
  <Lines>0</Lines>
  <Paragraphs>0</Paragraphs>
  <TotalTime>2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2023-07-15T06:34:00Z</dcterms:created>
  <dc:creator>liu'chun'lei-qingyue</dc:creator>
  <cp:lastModifiedBy>liu'chun'lei-qingyue</cp:lastModifiedBy>
  <dcterms:modified xsi:type="dcterms:W3CDTF">2023-07-15T06:40:08Z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6595492F92AC4117ACFC0DB58178061A_11</vt:lpwstr>
  </property>
</Properties>
</file>