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</w:pPr>
      <w:r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  <w:tab/>
      </w:r>
      <w:r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  <w:tab/>
      </w:r>
      <w:r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  <w:tab/>
      </w:r>
      <w:r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  <w:tab/>
      </w:r>
      <w:r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  <w:tab/>
      </w:r>
      <w:r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  <w:tab/>
      </w:r>
      <w:r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XXXX有限公司能源管理政策</w:t>
      </w:r>
    </w:p>
    <w:p w:rsidR="00F208D2" w:rsidRP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一、背景分析：</w:t>
      </w:r>
    </w:p>
    <w:p w:rsidR="00F208D2" w:rsidRPr="00F208D2" w:rsidRDefault="00F208D2" w:rsidP="008E5292">
      <w:pPr>
        <w:widowControl/>
        <w:shd w:val="clear" w:color="auto" w:fill="FFFFFF"/>
        <w:ind w:firstLine="420"/>
        <w:jc w:val="left"/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随着能源资源的日益紧缺和环境问题的日益突出</w:t>
      </w:r>
      <w:r w:rsidR="00956999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，</w:t>
      </w: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能源管理</w:t>
      </w:r>
      <w:r w:rsidR="00956999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是</w:t>
      </w: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企业可持续发展的重要组成部分</w:t>
      </w:r>
      <w:r w:rsidR="00612E8D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，有必要</w:t>
      </w: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制定一份有效的能源管理方案，</w:t>
      </w:r>
      <w:r w:rsidR="00612E8D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以</w:t>
      </w: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节约能源、提高能源利用效率，并减少对环境的负面影响。</w:t>
      </w:r>
    </w:p>
    <w:p w:rsidR="00F208D2" w:rsidRP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</w:p>
    <w:p w:rsidR="00F208D2" w:rsidRP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二、目标设定：</w:t>
      </w:r>
    </w:p>
    <w:p w:rsidR="00F208D2" w:rsidRP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1. 节能减排：通过有效管理，实现能源消耗的减少，减少二氧化碳和其他温室气体的排放，为环境保护做出贡献。</w:t>
      </w:r>
    </w:p>
    <w:p w:rsidR="00F208D2" w:rsidRPr="008E529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2. 提高能源利用效率：优化能源使用方式，提高能源利用效率，降低单位产品的能源消耗。</w:t>
      </w:r>
    </w:p>
    <w:p w:rsidR="00F208D2" w:rsidRPr="008E529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3. 降低能源成本：通过能源管理，降低企业的能源开支，提高企业竞争力和经济效益。</w:t>
      </w:r>
    </w:p>
    <w:p w:rsidR="00F208D2" w:rsidRPr="008E529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4. 建立能源管理体系：建立科学的能源管理体系，确保能源管理工作的连续性、有效性和</w:t>
      </w:r>
      <w:proofErr w:type="gramStart"/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可</w:t>
      </w:r>
      <w:proofErr w:type="gramEnd"/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持续性。</w:t>
      </w:r>
    </w:p>
    <w:p w:rsidR="00F208D2" w:rsidRP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</w:p>
    <w:p w:rsidR="00F208D2" w:rsidRP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三、实施措施：</w:t>
      </w:r>
    </w:p>
    <w:p w:rsidR="00F208D2" w:rsidRPr="008E529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1. 能源审查与评估：对企业各个环节的能源消耗进行全面审查和评估，找出能源消耗大、效率低的问题，并制定改进措施。</w:t>
      </w:r>
    </w:p>
    <w:p w:rsidR="00F208D2" w:rsidRPr="008E529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2. 能源消耗监测与管理：建立能源消耗监测系统，监控企业能源消耗情况，通过数据分析，发现和解决能源浪费问题。</w:t>
      </w:r>
    </w:p>
    <w:p w:rsidR="00F208D2" w:rsidRPr="008E529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3. 能源设备优化：对能源设备进行优化改造和更新，提高设备能效，降低能耗。</w:t>
      </w:r>
    </w:p>
    <w:p w:rsidR="00F208D2" w:rsidRPr="008E529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lastRenderedPageBreak/>
        <w:t>4. 员工培训与参与：加强员工能源管理意识的培养和教育，提供相关培训，鼓励员工积极参与能源节约活动。</w:t>
      </w:r>
    </w:p>
    <w:p w:rsidR="00F208D2" w:rsidRPr="008E529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5. 能源采购与合约管理：优化能源采购策略，选择可再生能源和高效能源，与供应商签订能源合约，确保能源供应的稳定性和价格的合理性。</w:t>
      </w:r>
    </w:p>
    <w:p w:rsidR="00F208D2" w:rsidRPr="008E529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6. 持续改进和监督：对能源管理方案进行定期评估和改进，建立持续改进机制，通过内部审计和外部评估，确保能源管理工作的有效性和</w:t>
      </w:r>
      <w:proofErr w:type="gramStart"/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可</w:t>
      </w:r>
      <w:proofErr w:type="gramEnd"/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持续性。</w:t>
      </w:r>
    </w:p>
    <w:p w:rsidR="00F208D2" w:rsidRP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</w:p>
    <w:p w:rsidR="00F208D2" w:rsidRP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四、组织架构与职责：</w:t>
      </w:r>
    </w:p>
    <w:p w:rsidR="00F208D2" w:rsidRPr="008E529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1. 确定能源管理小组：成立能源管理小组，负责能源管理的规划、实施和监督。</w:t>
      </w:r>
    </w:p>
    <w:p w:rsidR="00F208D2" w:rsidRPr="008E529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2. 制定能源管理责任制：明确各级管理人员和员工在能源管理中的责任和职责，确保能源管理工作得到有效落实。</w:t>
      </w:r>
    </w:p>
    <w:p w:rsidR="00F208D2" w:rsidRPr="008E529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3. 定期报告和评估：制定定期的报告和评估机制，向高层管理层汇报能源管理工作的进展情况和效果。</w:t>
      </w:r>
    </w:p>
    <w:p w:rsidR="00F208D2" w:rsidRP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</w:p>
    <w:p w:rsidR="00F208D2" w:rsidRP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五、资源投入：</w:t>
      </w:r>
    </w:p>
    <w:p w:rsidR="00F208D2" w:rsidRPr="008E529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1. 人力资源：配置专职或兼职的能源管理人员，提供培训和支持。</w:t>
      </w:r>
    </w:p>
    <w:p w:rsidR="00F208D2" w:rsidRPr="008E529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2. 财务资源：为能源管理工作提供必要的经费支持，包括设备更新、培训等。</w:t>
      </w:r>
    </w:p>
    <w:p w:rsidR="00F208D2" w:rsidRPr="008E529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3. 技术资源：引入先进的能源管理技术和工具，提高能源管理效率。</w:t>
      </w:r>
    </w:p>
    <w:p w:rsidR="00F208D2" w:rsidRP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</w:p>
    <w:p w:rsidR="00F208D2" w:rsidRP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六、评估与改进：</w:t>
      </w:r>
    </w:p>
    <w:p w:rsidR="00F208D2" w:rsidRP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1. 定期评估：定期对能源管理方案进行评估，确保目标的实现和效果的持续改进。</w:t>
      </w:r>
    </w:p>
    <w:p w:rsidR="00F208D2" w:rsidRP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</w:p>
    <w:p w:rsidR="00F208D2" w:rsidRP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lastRenderedPageBreak/>
        <w:t>2. 内部审计：进行内部能源管理审计，发现问题和改进机会。</w:t>
      </w:r>
    </w:p>
    <w:p w:rsidR="00F208D2" w:rsidRPr="008E529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3. 外部认证：考虑参与相关能源管理认证，提升企业形象和竞争力。</w:t>
      </w:r>
    </w:p>
    <w:p w:rsidR="00F208D2" w:rsidRP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</w:p>
    <w:p w:rsid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  <w:r w:rsidRPr="00F208D2"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通过制定和实施上述能源管理方案，有效管理能源消耗，提高能源利用效率，降低能源成本，同时也为环境保护和可持续发展做出贡献。</w:t>
      </w:r>
    </w:p>
    <w:p w:rsid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</w:p>
    <w:p w:rsid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/>
          <w:color w:val="000000"/>
          <w:kern w:val="0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本政策经董事会表决通过，自20XX年X月X日起正式施行。</w:t>
      </w:r>
    </w:p>
    <w:p w:rsidR="00F208D2" w:rsidRDefault="00F208D2" w:rsidP="00F208D2">
      <w:pPr>
        <w:widowControl/>
        <w:shd w:val="clear" w:color="auto" w:fill="FFFFFF"/>
        <w:jc w:val="left"/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 xml:space="preserve"> </w:t>
      </w:r>
    </w:p>
    <w:p w:rsidR="00F208D2" w:rsidRDefault="00F208D2" w:rsidP="00F208D2">
      <w:pPr>
        <w:widowControl/>
        <w:shd w:val="clear" w:color="auto" w:fill="FFFFFF"/>
        <w:ind w:left="4620" w:firstLine="420"/>
        <w:jc w:val="left"/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XXXX有限公司（公章）</w:t>
      </w:r>
    </w:p>
    <w:p w:rsidR="00F208D2" w:rsidRDefault="00F208D2" w:rsidP="00F208D2">
      <w:pPr>
        <w:widowControl/>
        <w:shd w:val="clear" w:color="auto" w:fill="FFFFFF"/>
        <w:ind w:left="5040" w:firstLine="420"/>
        <w:jc w:val="left"/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000000"/>
          <w:kern w:val="0"/>
          <w:shd w:val="clear" w:color="auto" w:fill="FFFFFF"/>
        </w:rPr>
        <w:t>20XX年X月X日</w:t>
      </w:r>
    </w:p>
    <w:p w:rsidR="00055C62" w:rsidRDefault="00055C62"/>
    <w:sectPr w:rsidR="00055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D2"/>
    <w:rsid w:val="00055C62"/>
    <w:rsid w:val="00612E8D"/>
    <w:rsid w:val="008E5292"/>
    <w:rsid w:val="00956999"/>
    <w:rsid w:val="00F2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72C53"/>
  <w15:chartTrackingRefBased/>
  <w15:docId w15:val="{FC30FD90-39FE-42C2-989D-CEDA097C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8D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chunlei</dc:creator>
  <cp:keywords/>
  <dc:description/>
  <cp:lastModifiedBy>liu chunlei</cp:lastModifiedBy>
  <cp:revision>4</cp:revision>
  <dcterms:created xsi:type="dcterms:W3CDTF">2023-07-15T06:42:00Z</dcterms:created>
  <dcterms:modified xsi:type="dcterms:W3CDTF">2023-07-15T06:45:00Z</dcterms:modified>
</cp:coreProperties>
</file>