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6E2C" w14:textId="03B543F7" w:rsidR="00DA3004" w:rsidRDefault="00DA3004" w:rsidP="00DA3004">
      <w:pPr>
        <w:jc w:val="center"/>
      </w:pPr>
      <w:r>
        <w:rPr>
          <w:rFonts w:hint="eastAsia"/>
        </w:rPr>
        <w:t>XXXX有限公司</w:t>
      </w:r>
      <w:r>
        <w:rPr>
          <w:rFonts w:hint="eastAsia"/>
        </w:rPr>
        <w:t>负责任采购政策</w:t>
      </w:r>
    </w:p>
    <w:p w14:paraId="44AA6A25" w14:textId="77777777" w:rsidR="00DA3004" w:rsidRDefault="00DA3004" w:rsidP="00DA3004"/>
    <w:p w14:paraId="30C884A4" w14:textId="77777777" w:rsidR="00BB10A0" w:rsidRDefault="00BB10A0" w:rsidP="00DA3004">
      <w:pPr>
        <w:rPr>
          <w:rFonts w:hint="eastAsia"/>
        </w:rPr>
      </w:pPr>
    </w:p>
    <w:p w14:paraId="58B6F750" w14:textId="77777777" w:rsidR="00DA3004" w:rsidRDefault="00DA3004" w:rsidP="00DA3004">
      <w:r>
        <w:rPr>
          <w:rFonts w:hint="eastAsia"/>
        </w:rPr>
        <w:t>第一章</w:t>
      </w:r>
      <w:r>
        <w:t xml:space="preserve"> 总则</w:t>
      </w:r>
    </w:p>
    <w:p w14:paraId="7E3AAB26" w14:textId="77777777" w:rsidR="00DA3004" w:rsidRDefault="00DA3004" w:rsidP="00DA3004"/>
    <w:p w14:paraId="2BC4D102" w14:textId="0DEB88B4" w:rsidR="00DA3004" w:rsidRDefault="00DA3004" w:rsidP="00DA3004">
      <w:r>
        <w:rPr>
          <w:rFonts w:hint="eastAsia"/>
        </w:rPr>
        <w:t>第一条</w:t>
      </w:r>
      <w:r>
        <w:t xml:space="preserve"> 本政策的目的是确保</w:t>
      </w:r>
      <w:r w:rsidR="000D5FDA">
        <w:t>本单位</w:t>
      </w:r>
      <w:r>
        <w:t>在采购过程中遵守负责任的原则，推动可持续发展，促进供应链的社会、环境和经济可持续性。</w:t>
      </w:r>
    </w:p>
    <w:p w14:paraId="38930B79" w14:textId="77777777" w:rsidR="00DA3004" w:rsidRPr="000D5FDA" w:rsidRDefault="00DA3004" w:rsidP="00DA3004"/>
    <w:p w14:paraId="7C2C0150" w14:textId="574E9502" w:rsidR="00DA3004" w:rsidRDefault="00DA3004" w:rsidP="00DA3004">
      <w:r>
        <w:rPr>
          <w:rFonts w:hint="eastAsia"/>
        </w:rPr>
        <w:t>第二条</w:t>
      </w:r>
      <w:r>
        <w:t xml:space="preserve"> 本政策适用于</w:t>
      </w:r>
      <w:r w:rsidR="000D5FDA">
        <w:t>本单位</w:t>
      </w:r>
      <w:r>
        <w:t>及其供应链中的所有采购活动，包括原材料、设备、产品和服务的采购。</w:t>
      </w:r>
    </w:p>
    <w:p w14:paraId="3F3B4A88" w14:textId="77777777" w:rsidR="00DA3004" w:rsidRDefault="00DA3004" w:rsidP="00DA3004"/>
    <w:p w14:paraId="60A70F9B" w14:textId="01B842E0" w:rsidR="00DA3004" w:rsidRDefault="00DA3004" w:rsidP="00DA3004">
      <w:r>
        <w:rPr>
          <w:rFonts w:hint="eastAsia"/>
        </w:rPr>
        <w:t>第三条</w:t>
      </w:r>
      <w:r>
        <w:t xml:space="preserve"> 本政策的实施应遵守国家法律法规和相关标准，同时根据</w:t>
      </w:r>
      <w:r w:rsidR="000D5FDA">
        <w:t>本单位</w:t>
      </w:r>
      <w:r>
        <w:t>的实际情况进行具体规定和操作。</w:t>
      </w:r>
    </w:p>
    <w:p w14:paraId="040EA31A" w14:textId="77777777" w:rsidR="00DA3004" w:rsidRDefault="00DA3004" w:rsidP="00DA3004"/>
    <w:p w14:paraId="4093BE3D" w14:textId="77777777" w:rsidR="00DA3004" w:rsidRDefault="00DA3004" w:rsidP="00DA3004">
      <w:r>
        <w:rPr>
          <w:rFonts w:hint="eastAsia"/>
        </w:rPr>
        <w:t>第二章</w:t>
      </w:r>
      <w:r>
        <w:t xml:space="preserve"> 供应商选择</w:t>
      </w:r>
    </w:p>
    <w:p w14:paraId="7EF600EC" w14:textId="77777777" w:rsidR="00DA3004" w:rsidRDefault="00DA3004" w:rsidP="00DA3004"/>
    <w:p w14:paraId="3E8E6AFA" w14:textId="767D6544" w:rsidR="00DA3004" w:rsidRDefault="00DA3004" w:rsidP="00DA3004">
      <w:r>
        <w:rPr>
          <w:rFonts w:hint="eastAsia"/>
        </w:rPr>
        <w:t>第四条</w:t>
      </w:r>
      <w:r>
        <w:t xml:space="preserve"> </w:t>
      </w:r>
      <w:r w:rsidR="000D5FDA">
        <w:t>本单位</w:t>
      </w:r>
      <w:r>
        <w:t>应评估供应商的负责任能力，包括但不限于供应商的合法合规、环境管理、劳工权益保护、质量管理等方面。</w:t>
      </w:r>
    </w:p>
    <w:p w14:paraId="78AABB6E" w14:textId="77777777" w:rsidR="00DA3004" w:rsidRDefault="00DA3004" w:rsidP="00DA3004"/>
    <w:p w14:paraId="48E55728" w14:textId="7CB751AD" w:rsidR="00DA3004" w:rsidRDefault="00DA3004" w:rsidP="00DA3004">
      <w:r>
        <w:rPr>
          <w:rFonts w:hint="eastAsia"/>
        </w:rPr>
        <w:t>第五条</w:t>
      </w:r>
      <w:r>
        <w:t xml:space="preserve"> </w:t>
      </w:r>
      <w:r w:rsidR="000D5FDA">
        <w:t>本单位</w:t>
      </w:r>
      <w:r>
        <w:t>优先选择符合</w:t>
      </w:r>
      <w:r w:rsidR="000D5FDA">
        <w:t>本单位</w:t>
      </w:r>
      <w:r>
        <w:t>负责任采购政策要求的供应商，并鼓励供应商积极参与相关认证和评估体系。</w:t>
      </w:r>
    </w:p>
    <w:p w14:paraId="214D7E76" w14:textId="77777777" w:rsidR="00DA3004" w:rsidRDefault="00DA3004" w:rsidP="00DA3004"/>
    <w:p w14:paraId="34F9420B" w14:textId="77777777" w:rsidR="00DA3004" w:rsidRDefault="00DA3004" w:rsidP="00DA3004">
      <w:r>
        <w:rPr>
          <w:rFonts w:hint="eastAsia"/>
        </w:rPr>
        <w:t>第三章</w:t>
      </w:r>
      <w:r>
        <w:t xml:space="preserve"> 采购过程管理</w:t>
      </w:r>
    </w:p>
    <w:p w14:paraId="59677D48" w14:textId="77777777" w:rsidR="00DA3004" w:rsidRDefault="00DA3004" w:rsidP="00DA3004"/>
    <w:p w14:paraId="723E1276" w14:textId="1326D8C3" w:rsidR="00DA3004" w:rsidRDefault="00DA3004" w:rsidP="00DA3004">
      <w:r>
        <w:rPr>
          <w:rFonts w:hint="eastAsia"/>
        </w:rPr>
        <w:t>第六条</w:t>
      </w:r>
      <w:r>
        <w:t xml:space="preserve"> </w:t>
      </w:r>
      <w:r w:rsidR="000D5FDA">
        <w:t>本单位</w:t>
      </w:r>
      <w:r>
        <w:t>应建立健全采购管理制度，明确采购流程和责任分工，确保采购活动的透明、公正和合规。</w:t>
      </w:r>
    </w:p>
    <w:p w14:paraId="52573ADE" w14:textId="77777777" w:rsidR="00DA3004" w:rsidRDefault="00DA3004" w:rsidP="00DA3004"/>
    <w:p w14:paraId="777A362E" w14:textId="1244BE3D" w:rsidR="00DA3004" w:rsidRDefault="00DA3004" w:rsidP="00DA3004">
      <w:r>
        <w:rPr>
          <w:rFonts w:hint="eastAsia"/>
        </w:rPr>
        <w:t>第七条</w:t>
      </w:r>
      <w:r>
        <w:t xml:space="preserve"> </w:t>
      </w:r>
      <w:r w:rsidR="000D5FDA">
        <w:t>本单位</w:t>
      </w:r>
      <w:r>
        <w:t>应积极推动和采用环境友好、节能减排、资源循环利用的产品和技术，减少对环境的负面影响。</w:t>
      </w:r>
    </w:p>
    <w:p w14:paraId="267D7341" w14:textId="77777777" w:rsidR="00DA3004" w:rsidRDefault="00DA3004" w:rsidP="00DA3004"/>
    <w:p w14:paraId="35BB57DC" w14:textId="0A09CA38" w:rsidR="00DA3004" w:rsidRDefault="00DA3004" w:rsidP="00DA3004">
      <w:r>
        <w:rPr>
          <w:rFonts w:hint="eastAsia"/>
        </w:rPr>
        <w:t>第八条</w:t>
      </w:r>
      <w:r>
        <w:t xml:space="preserve"> </w:t>
      </w:r>
      <w:r w:rsidR="000D5FDA">
        <w:t>本单位</w:t>
      </w:r>
      <w:r>
        <w:t>应关注供应链中的劳工权益，禁止使用童工和强迫劳动，保障劳工的工资待遇、工时和劳动条件符合国家法律法规要求。</w:t>
      </w:r>
    </w:p>
    <w:p w14:paraId="6F266531" w14:textId="77777777" w:rsidR="00DA3004" w:rsidRDefault="00DA3004" w:rsidP="00DA3004"/>
    <w:p w14:paraId="2F04F393" w14:textId="649E4422" w:rsidR="00DA3004" w:rsidRDefault="00DA3004" w:rsidP="00DA3004">
      <w:r>
        <w:rPr>
          <w:rFonts w:hint="eastAsia"/>
        </w:rPr>
        <w:t>第九条</w:t>
      </w:r>
      <w:r>
        <w:t xml:space="preserve"> </w:t>
      </w:r>
      <w:r w:rsidR="000D5FDA">
        <w:t>本单位</w:t>
      </w:r>
      <w:r>
        <w:t>应推动供应商遵守知识产权保护法律法规，尊重知识产权的合法权益。</w:t>
      </w:r>
    </w:p>
    <w:p w14:paraId="6C012218" w14:textId="77777777" w:rsidR="00DA3004" w:rsidRDefault="00DA3004" w:rsidP="00DA3004"/>
    <w:p w14:paraId="0285EECE" w14:textId="77777777" w:rsidR="00DA3004" w:rsidRDefault="00DA3004" w:rsidP="00DA3004">
      <w:r>
        <w:rPr>
          <w:rFonts w:hint="eastAsia"/>
        </w:rPr>
        <w:t>第四章</w:t>
      </w:r>
      <w:r>
        <w:t xml:space="preserve"> 监督与评估</w:t>
      </w:r>
    </w:p>
    <w:p w14:paraId="67270084" w14:textId="77777777" w:rsidR="00DA3004" w:rsidRDefault="00DA3004" w:rsidP="00DA3004"/>
    <w:p w14:paraId="5E4BC42F" w14:textId="30A02498" w:rsidR="00DA3004" w:rsidRDefault="00DA3004" w:rsidP="00DA3004">
      <w:r>
        <w:rPr>
          <w:rFonts w:hint="eastAsia"/>
        </w:rPr>
        <w:t>第十条</w:t>
      </w:r>
      <w:r>
        <w:t xml:space="preserve"> </w:t>
      </w:r>
      <w:r w:rsidR="000D5FDA">
        <w:t>本单位</w:t>
      </w:r>
      <w:r>
        <w:t>应建立供应链的监督和评估机制，对供应商进行定期的风险评估和绩效评估，发现问题及时采取纠正措施。</w:t>
      </w:r>
    </w:p>
    <w:p w14:paraId="1BB23610" w14:textId="77777777" w:rsidR="00DA3004" w:rsidRDefault="00DA3004" w:rsidP="00DA3004"/>
    <w:p w14:paraId="1ED0C860" w14:textId="0137802A" w:rsidR="00DA3004" w:rsidRDefault="00DA3004" w:rsidP="00DA3004">
      <w:r>
        <w:rPr>
          <w:rFonts w:hint="eastAsia"/>
        </w:rPr>
        <w:t>第十一条</w:t>
      </w:r>
      <w:r>
        <w:t xml:space="preserve"> </w:t>
      </w:r>
      <w:r w:rsidR="000D5FDA">
        <w:t>本单位</w:t>
      </w:r>
      <w:r>
        <w:t>应充分利用内外部资源，加强与利益相关方的沟通和合作，共同推动负责任采购的实施。</w:t>
      </w:r>
    </w:p>
    <w:p w14:paraId="4AA3C611" w14:textId="77777777" w:rsidR="00DA3004" w:rsidRDefault="00DA3004" w:rsidP="00DA3004"/>
    <w:p w14:paraId="07F2670D" w14:textId="77777777" w:rsidR="00DA3004" w:rsidRDefault="00DA3004" w:rsidP="00DA3004">
      <w:r>
        <w:rPr>
          <w:rFonts w:hint="eastAsia"/>
        </w:rPr>
        <w:t>第五章</w:t>
      </w:r>
      <w:r>
        <w:t xml:space="preserve"> 违规与处罚</w:t>
      </w:r>
    </w:p>
    <w:p w14:paraId="79680E46" w14:textId="77777777" w:rsidR="00DA3004" w:rsidRDefault="00DA3004" w:rsidP="00DA3004"/>
    <w:p w14:paraId="27F8883F" w14:textId="3229F4B6" w:rsidR="00DA3004" w:rsidRDefault="00DA3004" w:rsidP="00DA3004">
      <w:r>
        <w:rPr>
          <w:rFonts w:hint="eastAsia"/>
        </w:rPr>
        <w:t>第十二条</w:t>
      </w:r>
      <w:r>
        <w:t xml:space="preserve"> 对于违反本政策的供应商，</w:t>
      </w:r>
      <w:r w:rsidR="000D5FDA">
        <w:t>本单位</w:t>
      </w:r>
      <w:r>
        <w:t>将根据实际情况采取相应的处罚措施，包括但不限于终止合作、减少订单等。</w:t>
      </w:r>
    </w:p>
    <w:p w14:paraId="048F9343" w14:textId="77777777" w:rsidR="00DA3004" w:rsidRDefault="00DA3004" w:rsidP="00DA3004"/>
    <w:p w14:paraId="13111190" w14:textId="4EF61F09" w:rsidR="00DA3004" w:rsidRDefault="00DA3004" w:rsidP="00DA3004">
      <w:r>
        <w:rPr>
          <w:rFonts w:hint="eastAsia"/>
        </w:rPr>
        <w:t>第十三条</w:t>
      </w:r>
      <w:r>
        <w:t xml:space="preserve"> 对于</w:t>
      </w:r>
      <w:r w:rsidR="000D5FDA">
        <w:t>本单位</w:t>
      </w:r>
      <w:r>
        <w:t>内部相关人员在采购过程中违反本政策的，将依据</w:t>
      </w:r>
      <w:r w:rsidR="000D5FDA">
        <w:t>本单位</w:t>
      </w:r>
      <w:r>
        <w:t>内部规章制度予以相应的纪律处分。</w:t>
      </w:r>
    </w:p>
    <w:p w14:paraId="10DB78D6" w14:textId="77777777" w:rsidR="00DA3004" w:rsidRDefault="00DA3004" w:rsidP="00DA3004"/>
    <w:p w14:paraId="4EB77412" w14:textId="77777777" w:rsidR="00DA3004" w:rsidRDefault="00DA3004" w:rsidP="00DA3004">
      <w:r>
        <w:rPr>
          <w:rFonts w:hint="eastAsia"/>
        </w:rPr>
        <w:t>第六章</w:t>
      </w:r>
      <w:r>
        <w:t xml:space="preserve"> 附则</w:t>
      </w:r>
    </w:p>
    <w:p w14:paraId="6EECB792" w14:textId="77777777" w:rsidR="00DA3004" w:rsidRDefault="00DA3004" w:rsidP="00DA3004"/>
    <w:p w14:paraId="0A4B3E80" w14:textId="5F5A4870" w:rsidR="00DA3004" w:rsidRDefault="00DA3004" w:rsidP="00DA3004">
      <w:r>
        <w:rPr>
          <w:rFonts w:hint="eastAsia"/>
        </w:rPr>
        <w:t>第十四条</w:t>
      </w:r>
      <w:r>
        <w:t xml:space="preserve"> 本政策的解释权归</w:t>
      </w:r>
      <w:r w:rsidR="000D5FDA">
        <w:t>本单位</w:t>
      </w:r>
      <w:r>
        <w:t>所有。</w:t>
      </w:r>
    </w:p>
    <w:p w14:paraId="03A95BB1" w14:textId="77777777" w:rsidR="00DA3004" w:rsidRDefault="00DA3004" w:rsidP="00DA3004"/>
    <w:p w14:paraId="0AB86B52" w14:textId="1AAA6FCF" w:rsidR="00412864" w:rsidRDefault="00DA3004" w:rsidP="00DA3004">
      <w:r>
        <w:rPr>
          <w:rFonts w:hint="eastAsia"/>
        </w:rPr>
        <w:t>第十五条</w:t>
      </w:r>
      <w:r>
        <w:t xml:space="preserve"> 本政策自发布之日起生效。</w:t>
      </w:r>
      <w:r w:rsidR="000D5FDA">
        <w:t>本单位</w:t>
      </w:r>
      <w:r>
        <w:t>有权根据实际情况进行调整和修改，并向相关方及时公示和宣传。</w:t>
      </w:r>
    </w:p>
    <w:p w14:paraId="44548A69" w14:textId="77777777" w:rsidR="005D0595" w:rsidRDefault="005D0595" w:rsidP="00DA3004">
      <w:pPr>
        <w:rPr>
          <w:rFonts w:hint="eastAsia"/>
        </w:rPr>
      </w:pPr>
    </w:p>
    <w:p w14:paraId="7FF9966A" w14:textId="77777777" w:rsidR="005D0595" w:rsidRDefault="005D0595" w:rsidP="00DA3004"/>
    <w:p w14:paraId="68A1A3F2" w14:textId="304C854D" w:rsidR="005D0595" w:rsidRDefault="005D0595" w:rsidP="00DA30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XXXX有限公司</w:t>
      </w:r>
    </w:p>
    <w:p w14:paraId="371C1FF1" w14:textId="4AD41C63" w:rsidR="005D0595" w:rsidRDefault="005D0595" w:rsidP="00DA3004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eastAsia"/>
        </w:rPr>
        <w:t>20xx年x月x日</w:t>
      </w:r>
    </w:p>
    <w:sectPr w:rsidR="005D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04"/>
    <w:rsid w:val="000D5FDA"/>
    <w:rsid w:val="00412864"/>
    <w:rsid w:val="005D0595"/>
    <w:rsid w:val="00BB10A0"/>
    <w:rsid w:val="00DA3004"/>
    <w:rsid w:val="00E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D169"/>
  <w15:chartTrackingRefBased/>
  <w15:docId w15:val="{148D91E1-73D3-4CAA-A1BC-D31E3F8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chunlei</dc:creator>
  <cp:keywords/>
  <dc:description/>
  <cp:lastModifiedBy>liu chunlei</cp:lastModifiedBy>
  <cp:revision>6</cp:revision>
  <dcterms:created xsi:type="dcterms:W3CDTF">2023-07-15T07:45:00Z</dcterms:created>
  <dcterms:modified xsi:type="dcterms:W3CDTF">2023-07-15T07:46:00Z</dcterms:modified>
</cp:coreProperties>
</file>